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60" w:rsidRDefault="00D13A05" w:rsidP="00AC5EF1">
      <w:pPr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Konserter i oktober</w:t>
      </w:r>
    </w:p>
    <w:p w:rsidR="00BD25E3" w:rsidRDefault="00D13A05" w:rsidP="00AC5EF1">
      <w:pPr>
        <w:rPr>
          <w:rFonts w:ascii="Times New Roman" w:hAnsi="Times New Roman" w:cs="Times New Roman"/>
          <w:sz w:val="28"/>
          <w:szCs w:val="28"/>
        </w:rPr>
      </w:pPr>
      <w:r w:rsidRPr="00D13A05">
        <w:rPr>
          <w:rFonts w:ascii="Times New Roman" w:hAnsi="Times New Roman" w:cs="Times New Roman"/>
          <w:sz w:val="28"/>
          <w:szCs w:val="28"/>
        </w:rPr>
        <w:t>Samverkan mellan</w:t>
      </w:r>
      <w:r>
        <w:rPr>
          <w:rFonts w:ascii="Times New Roman" w:hAnsi="Times New Roman" w:cs="Times New Roman"/>
          <w:sz w:val="28"/>
          <w:szCs w:val="28"/>
        </w:rPr>
        <w:t xml:space="preserve"> Föreningen </w:t>
      </w:r>
      <w:proofErr w:type="spellStart"/>
      <w:r>
        <w:rPr>
          <w:rFonts w:ascii="Times New Roman" w:hAnsi="Times New Roman" w:cs="Times New Roman"/>
          <w:sz w:val="28"/>
          <w:szCs w:val="28"/>
        </w:rPr>
        <w:t>Nymus</w:t>
      </w:r>
      <w:proofErr w:type="spellEnd"/>
      <w:r>
        <w:rPr>
          <w:rFonts w:ascii="Times New Roman" w:hAnsi="Times New Roman" w:cs="Times New Roman"/>
          <w:sz w:val="28"/>
          <w:szCs w:val="28"/>
        </w:rPr>
        <w:t>, Härnösands Folkhögskola och Härnösands Musiksällskap ger för Härnösand ett samlat, stort utbud av konserter</w:t>
      </w:r>
      <w:r w:rsidR="00A12638">
        <w:rPr>
          <w:rFonts w:ascii="Times New Roman" w:hAnsi="Times New Roman" w:cs="Times New Roman"/>
          <w:sz w:val="28"/>
          <w:szCs w:val="28"/>
        </w:rPr>
        <w:t xml:space="preserve">. I oktober ger denna samverkan fyra konserter ‒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5E3">
        <w:rPr>
          <w:rFonts w:ascii="Times New Roman" w:hAnsi="Times New Roman" w:cs="Times New Roman"/>
          <w:sz w:val="28"/>
          <w:szCs w:val="28"/>
        </w:rPr>
        <w:t xml:space="preserve">opera, folkmusik, pianoafton, </w:t>
      </w:r>
      <w:r w:rsidR="00A12638">
        <w:rPr>
          <w:rFonts w:ascii="Times New Roman" w:hAnsi="Times New Roman" w:cs="Times New Roman"/>
          <w:sz w:val="28"/>
          <w:szCs w:val="28"/>
        </w:rPr>
        <w:t xml:space="preserve">nyskriven musik. </w:t>
      </w:r>
    </w:p>
    <w:p w:rsidR="00D13A05" w:rsidRDefault="00D13A05" w:rsidP="00AC5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minns väl att du kan köpa ett abonnemang till samtliga konserter i höst för endast 60</w:t>
      </w:r>
      <w:r w:rsidR="00BD25E3">
        <w:rPr>
          <w:rFonts w:ascii="Times New Roman" w:hAnsi="Times New Roman" w:cs="Times New Roman"/>
          <w:sz w:val="28"/>
          <w:szCs w:val="28"/>
        </w:rPr>
        <w:t>0 kr. Med abonnemanget har du betalat entré till</w:t>
      </w:r>
      <w:r>
        <w:rPr>
          <w:rFonts w:ascii="Times New Roman" w:hAnsi="Times New Roman" w:cs="Times New Roman"/>
          <w:sz w:val="28"/>
          <w:szCs w:val="28"/>
        </w:rPr>
        <w:t xml:space="preserve"> höstens alla 14 konserter, och dessutom</w:t>
      </w:r>
      <w:r w:rsidR="00BD25E3">
        <w:rPr>
          <w:rFonts w:ascii="Times New Roman" w:hAnsi="Times New Roman" w:cs="Times New Roman"/>
          <w:sz w:val="28"/>
          <w:szCs w:val="28"/>
        </w:rPr>
        <w:t xml:space="preserve"> kan du gå på de introduktioner </w:t>
      </w:r>
      <w:r>
        <w:rPr>
          <w:rFonts w:ascii="Times New Roman" w:hAnsi="Times New Roman" w:cs="Times New Roman"/>
          <w:sz w:val="28"/>
          <w:szCs w:val="28"/>
        </w:rPr>
        <w:t>där föreläsarna berättar mer om kommande konserter.</w:t>
      </w:r>
      <w:r w:rsidR="00A12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Abonnemanget köper</w:t>
      </w:r>
      <w:r w:rsidR="00A12638">
        <w:rPr>
          <w:rFonts w:ascii="Times New Roman" w:hAnsi="Times New Roman" w:cs="Times New Roman"/>
          <w:sz w:val="28"/>
          <w:szCs w:val="28"/>
        </w:rPr>
        <w:t xml:space="preserve"> du</w:t>
      </w:r>
      <w:r>
        <w:rPr>
          <w:rFonts w:ascii="Times New Roman" w:hAnsi="Times New Roman" w:cs="Times New Roman"/>
          <w:sz w:val="28"/>
          <w:szCs w:val="28"/>
        </w:rPr>
        <w:t>, om du inte redan</w:t>
      </w:r>
      <w:r w:rsidR="00A12638">
        <w:rPr>
          <w:rFonts w:ascii="Times New Roman" w:hAnsi="Times New Roman" w:cs="Times New Roman"/>
          <w:sz w:val="28"/>
          <w:szCs w:val="28"/>
        </w:rPr>
        <w:t xml:space="preserve"> har</w:t>
      </w:r>
      <w:r>
        <w:rPr>
          <w:rFonts w:ascii="Times New Roman" w:hAnsi="Times New Roman" w:cs="Times New Roman"/>
          <w:sz w:val="28"/>
          <w:szCs w:val="28"/>
        </w:rPr>
        <w:t xml:space="preserve"> gjort det, vid någon av de kommande konserterna.</w:t>
      </w:r>
      <w:r w:rsidR="00BD2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E3" w:rsidRDefault="00BD25E3" w:rsidP="00BD2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Här följer en presentation av alla konserter i oktober. </w:t>
      </w:r>
    </w:p>
    <w:p w:rsidR="00D13A05" w:rsidRDefault="00D13A05" w:rsidP="00AC5EF1">
      <w:pPr>
        <w:rPr>
          <w:rFonts w:ascii="Times New Roman" w:hAnsi="Times New Roman" w:cs="Times New Roman"/>
          <w:sz w:val="28"/>
          <w:szCs w:val="28"/>
        </w:rPr>
      </w:pPr>
    </w:p>
    <w:p w:rsidR="00D13A05" w:rsidRDefault="001860E8" w:rsidP="00A12638">
      <w:pPr>
        <w:spacing w:after="0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10 oktober, operan The </w:t>
      </w:r>
      <w:proofErr w:type="spellStart"/>
      <w:r>
        <w:rPr>
          <w:rFonts w:ascii="Monotype Corsiva" w:hAnsi="Monotype Corsiva" w:cs="Times New Roman"/>
          <w:b/>
          <w:color w:val="C00000"/>
          <w:sz w:val="36"/>
          <w:szCs w:val="36"/>
        </w:rPr>
        <w:t>Corridor</w:t>
      </w:r>
      <w:proofErr w:type="spellEnd"/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av Harrison </w:t>
      </w:r>
      <w:proofErr w:type="spellStart"/>
      <w:r>
        <w:rPr>
          <w:rFonts w:ascii="Monotype Corsiva" w:hAnsi="Monotype Corsiva" w:cs="Times New Roman"/>
          <w:b/>
          <w:color w:val="C00000"/>
          <w:sz w:val="36"/>
          <w:szCs w:val="36"/>
        </w:rPr>
        <w:t>Birtwistle</w:t>
      </w:r>
      <w:proofErr w:type="spellEnd"/>
    </w:p>
    <w:p w:rsidR="00A12638" w:rsidRDefault="00A12638" w:rsidP="00A12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Piteå Kammaropera. Teatern, stora scenen. 19.00. Entré 100 kr</w:t>
      </w:r>
    </w:p>
    <w:p w:rsidR="00A12638" w:rsidRDefault="00A12638" w:rsidP="00A12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0E8" w:rsidRPr="00056BBF" w:rsidRDefault="00A12638" w:rsidP="00A12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638">
        <w:rPr>
          <w:rFonts w:ascii="Times New Roman" w:hAnsi="Times New Roman" w:cs="Times New Roman"/>
          <w:sz w:val="28"/>
          <w:szCs w:val="28"/>
        </w:rPr>
        <w:t>I en unik uppsättning av Piteå</w:t>
      </w:r>
      <w:r w:rsidR="00BD25E3">
        <w:rPr>
          <w:rFonts w:ascii="Times New Roman" w:hAnsi="Times New Roman" w:cs="Times New Roman"/>
          <w:sz w:val="28"/>
          <w:szCs w:val="28"/>
        </w:rPr>
        <w:t xml:space="preserve"> Kammaropera bjuds publiken </w:t>
      </w:r>
      <w:r w:rsidRPr="00A12638">
        <w:rPr>
          <w:rFonts w:ascii="Times New Roman" w:hAnsi="Times New Roman" w:cs="Times New Roman"/>
          <w:sz w:val="28"/>
          <w:szCs w:val="28"/>
        </w:rPr>
        <w:t xml:space="preserve">på två verk av den hyllade tonsättaren Harrison </w:t>
      </w:r>
      <w:proofErr w:type="spellStart"/>
      <w:r w:rsidRPr="00A12638">
        <w:rPr>
          <w:rFonts w:ascii="Times New Roman" w:hAnsi="Times New Roman" w:cs="Times New Roman"/>
          <w:sz w:val="28"/>
          <w:szCs w:val="28"/>
        </w:rPr>
        <w:t>Birtwistle</w:t>
      </w:r>
      <w:proofErr w:type="spellEnd"/>
      <w:r w:rsidRPr="00A12638">
        <w:rPr>
          <w:rFonts w:ascii="Times New Roman" w:hAnsi="Times New Roman" w:cs="Times New Roman"/>
          <w:sz w:val="28"/>
          <w:szCs w:val="28"/>
        </w:rPr>
        <w:t xml:space="preserve">: </w:t>
      </w:r>
      <w:r w:rsidRPr="00A12638"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 w:rsidRPr="00A12638">
        <w:rPr>
          <w:rFonts w:ascii="Times New Roman" w:hAnsi="Times New Roman" w:cs="Times New Roman"/>
          <w:i/>
          <w:sz w:val="28"/>
          <w:szCs w:val="28"/>
        </w:rPr>
        <w:t>Axe</w:t>
      </w:r>
      <w:proofErr w:type="spellEnd"/>
      <w:r w:rsidRPr="00A12638">
        <w:rPr>
          <w:rFonts w:ascii="Times New Roman" w:hAnsi="Times New Roman" w:cs="Times New Roman"/>
          <w:i/>
          <w:sz w:val="28"/>
          <w:szCs w:val="28"/>
        </w:rPr>
        <w:t xml:space="preserve"> Manual </w:t>
      </w:r>
      <w:r w:rsidRPr="00A12638">
        <w:rPr>
          <w:rFonts w:ascii="Times New Roman" w:hAnsi="Times New Roman" w:cs="Times New Roman"/>
          <w:sz w:val="28"/>
          <w:szCs w:val="28"/>
        </w:rPr>
        <w:t xml:space="preserve">och </w:t>
      </w:r>
      <w:r w:rsidRPr="00A12638"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 w:rsidRPr="00A12638">
        <w:rPr>
          <w:rFonts w:ascii="Times New Roman" w:hAnsi="Times New Roman" w:cs="Times New Roman"/>
          <w:i/>
          <w:sz w:val="28"/>
          <w:szCs w:val="28"/>
        </w:rPr>
        <w:t>Corridor</w:t>
      </w:r>
      <w:proofErr w:type="spellEnd"/>
      <w:r w:rsidRPr="00A12638">
        <w:rPr>
          <w:rFonts w:ascii="Times New Roman" w:hAnsi="Times New Roman" w:cs="Times New Roman"/>
          <w:sz w:val="28"/>
          <w:szCs w:val="28"/>
        </w:rPr>
        <w:t xml:space="preserve"> – här sammanförda till en och samma föreställning. För </w:t>
      </w:r>
      <w:r w:rsidRPr="00056BBF"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 w:rsidRPr="00056BBF">
        <w:rPr>
          <w:rFonts w:ascii="Times New Roman" w:hAnsi="Times New Roman" w:cs="Times New Roman"/>
          <w:i/>
          <w:sz w:val="28"/>
          <w:szCs w:val="28"/>
        </w:rPr>
        <w:t>Corridor</w:t>
      </w:r>
      <w:proofErr w:type="spellEnd"/>
      <w:r w:rsidRPr="00A12638">
        <w:rPr>
          <w:rFonts w:ascii="Times New Roman" w:hAnsi="Times New Roman" w:cs="Times New Roman"/>
          <w:sz w:val="28"/>
          <w:szCs w:val="28"/>
        </w:rPr>
        <w:t xml:space="preserve"> blir det också nordisk premiär.</w:t>
      </w:r>
    </w:p>
    <w:p w:rsidR="00056BBF" w:rsidRPr="00056BBF" w:rsidRDefault="00056BBF" w:rsidP="00056BBF">
      <w:pPr>
        <w:pStyle w:val="Normalwebb"/>
        <w:spacing w:line="360" w:lineRule="auto"/>
        <w:rPr>
          <w:sz w:val="28"/>
          <w:szCs w:val="28"/>
        </w:rPr>
      </w:pPr>
      <w:r w:rsidRPr="00056BBF">
        <w:rPr>
          <w:sz w:val="28"/>
          <w:szCs w:val="28"/>
        </w:rPr>
        <w:t>Den nyligen bortgångne brittiske tonsättaren</w:t>
      </w:r>
      <w:r w:rsidRPr="00056BBF">
        <w:rPr>
          <w:rStyle w:val="Stark"/>
          <w:sz w:val="28"/>
          <w:szCs w:val="28"/>
        </w:rPr>
        <w:t xml:space="preserve"> </w:t>
      </w:r>
      <w:r w:rsidRPr="0061287E">
        <w:rPr>
          <w:rStyle w:val="Stark"/>
          <w:b w:val="0"/>
          <w:sz w:val="28"/>
          <w:szCs w:val="28"/>
        </w:rPr>
        <w:t>Sir</w:t>
      </w:r>
      <w:r w:rsidRPr="0061287E">
        <w:rPr>
          <w:b/>
          <w:sz w:val="28"/>
          <w:szCs w:val="28"/>
        </w:rPr>
        <w:t> </w:t>
      </w:r>
      <w:r w:rsidRPr="0061287E">
        <w:rPr>
          <w:rStyle w:val="Stark"/>
          <w:b w:val="0"/>
          <w:sz w:val="28"/>
          <w:szCs w:val="28"/>
        </w:rPr>
        <w:t xml:space="preserve">Harrison </w:t>
      </w:r>
      <w:proofErr w:type="spellStart"/>
      <w:r w:rsidRPr="0061287E">
        <w:rPr>
          <w:rStyle w:val="Stark"/>
          <w:b w:val="0"/>
          <w:sz w:val="28"/>
          <w:szCs w:val="28"/>
        </w:rPr>
        <w:t>Birtwistle</w:t>
      </w:r>
      <w:proofErr w:type="spellEnd"/>
      <w:r w:rsidRPr="0061287E">
        <w:rPr>
          <w:b/>
          <w:sz w:val="28"/>
          <w:szCs w:val="28"/>
        </w:rPr>
        <w:t xml:space="preserve"> </w:t>
      </w:r>
      <w:r w:rsidRPr="00056BBF">
        <w:rPr>
          <w:sz w:val="28"/>
          <w:szCs w:val="28"/>
        </w:rPr>
        <w:t>har ibland beskrivits som The Grand Old Man of British Music. Hans f</w:t>
      </w:r>
      <w:r w:rsidR="00BD25E3">
        <w:rPr>
          <w:sz w:val="28"/>
          <w:szCs w:val="28"/>
        </w:rPr>
        <w:t>ärgstarka kompositioner sträcker</w:t>
      </w:r>
      <w:r w:rsidRPr="00056BBF">
        <w:rPr>
          <w:sz w:val="28"/>
          <w:szCs w:val="28"/>
        </w:rPr>
        <w:t xml:space="preserve"> sig från kammarmusik till sto</w:t>
      </w:r>
      <w:r>
        <w:rPr>
          <w:sz w:val="28"/>
          <w:szCs w:val="28"/>
        </w:rPr>
        <w:t>rskaliga operor.</w:t>
      </w:r>
    </w:p>
    <w:p w:rsidR="00056BBF" w:rsidRDefault="00056BBF" w:rsidP="00056BBF">
      <w:pPr>
        <w:pStyle w:val="Normalwebb"/>
        <w:spacing w:line="360" w:lineRule="auto"/>
        <w:rPr>
          <w:b/>
          <w:sz w:val="28"/>
          <w:szCs w:val="28"/>
        </w:rPr>
      </w:pPr>
      <w:r w:rsidRPr="00056BBF">
        <w:rPr>
          <w:rStyle w:val="Betoning"/>
          <w:rFonts w:eastAsiaTheme="minorEastAsia"/>
          <w:sz w:val="28"/>
          <w:szCs w:val="28"/>
        </w:rPr>
        <w:t xml:space="preserve">The </w:t>
      </w:r>
      <w:proofErr w:type="spellStart"/>
      <w:r w:rsidRPr="00056BBF">
        <w:rPr>
          <w:rStyle w:val="Betoning"/>
          <w:rFonts w:eastAsiaTheme="minorEastAsia"/>
          <w:sz w:val="28"/>
          <w:szCs w:val="28"/>
        </w:rPr>
        <w:t>Axe</w:t>
      </w:r>
      <w:proofErr w:type="spellEnd"/>
      <w:r w:rsidRPr="00056BBF">
        <w:rPr>
          <w:rStyle w:val="Betoning"/>
          <w:rFonts w:eastAsiaTheme="minorEastAsia"/>
          <w:sz w:val="28"/>
          <w:szCs w:val="28"/>
        </w:rPr>
        <w:t xml:space="preserve"> Manual</w:t>
      </w:r>
      <w:r w:rsidRPr="00056BBF">
        <w:rPr>
          <w:sz w:val="28"/>
          <w:szCs w:val="28"/>
        </w:rPr>
        <w:t xml:space="preserve"> inleder kvällen, ett mycket rytmiskt stycke skrivet för pi</w:t>
      </w:r>
      <w:r>
        <w:rPr>
          <w:sz w:val="28"/>
          <w:szCs w:val="28"/>
        </w:rPr>
        <w:t xml:space="preserve">ano och slagverk, som sedan leder </w:t>
      </w:r>
      <w:proofErr w:type="spellStart"/>
      <w:r>
        <w:rPr>
          <w:sz w:val="28"/>
          <w:szCs w:val="28"/>
        </w:rPr>
        <w:t>pubiken</w:t>
      </w:r>
      <w:proofErr w:type="spellEnd"/>
      <w:r w:rsidRPr="00056BBF">
        <w:rPr>
          <w:sz w:val="28"/>
          <w:szCs w:val="28"/>
        </w:rPr>
        <w:t xml:space="preserve"> in i operan </w:t>
      </w:r>
      <w:r>
        <w:rPr>
          <w:i/>
          <w:sz w:val="28"/>
          <w:szCs w:val="28"/>
        </w:rPr>
        <w:t xml:space="preserve">The </w:t>
      </w:r>
      <w:proofErr w:type="spellStart"/>
      <w:r>
        <w:rPr>
          <w:i/>
          <w:sz w:val="28"/>
          <w:szCs w:val="28"/>
        </w:rPr>
        <w:t>Corridor</w:t>
      </w:r>
      <w:proofErr w:type="spellEnd"/>
      <w:r w:rsidRPr="00056BBF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I Piteå </w:t>
      </w:r>
      <w:proofErr w:type="spellStart"/>
      <w:r>
        <w:rPr>
          <w:sz w:val="28"/>
          <w:szCs w:val="28"/>
        </w:rPr>
        <w:t>Kammarolperas</w:t>
      </w:r>
      <w:proofErr w:type="spellEnd"/>
      <w:r w:rsidRPr="00056BBF">
        <w:rPr>
          <w:sz w:val="28"/>
          <w:szCs w:val="28"/>
        </w:rPr>
        <w:t xml:space="preserve"> uppsättning gestaltas karaktärerna av två dansare och två sångare. Helheten </w:t>
      </w:r>
      <w:r w:rsidRPr="00056BBF">
        <w:rPr>
          <w:sz w:val="28"/>
          <w:szCs w:val="28"/>
        </w:rPr>
        <w:lastRenderedPageBreak/>
        <w:t xml:space="preserve">regisseras och koreograferas av </w:t>
      </w:r>
      <w:r w:rsidRPr="00056BBF">
        <w:rPr>
          <w:rStyle w:val="Stark"/>
          <w:b w:val="0"/>
          <w:sz w:val="28"/>
          <w:szCs w:val="28"/>
        </w:rPr>
        <w:t xml:space="preserve">William </w:t>
      </w:r>
      <w:proofErr w:type="spellStart"/>
      <w:r w:rsidRPr="00056BBF">
        <w:rPr>
          <w:rStyle w:val="Stark"/>
          <w:b w:val="0"/>
          <w:sz w:val="28"/>
          <w:szCs w:val="28"/>
        </w:rPr>
        <w:t>Relton</w:t>
      </w:r>
      <w:proofErr w:type="spellEnd"/>
      <w:r w:rsidRPr="00056BBF">
        <w:rPr>
          <w:sz w:val="28"/>
          <w:szCs w:val="28"/>
        </w:rPr>
        <w:t xml:space="preserve"> och </w:t>
      </w:r>
      <w:r w:rsidRPr="00056BBF">
        <w:rPr>
          <w:rStyle w:val="Stark"/>
          <w:b w:val="0"/>
          <w:sz w:val="28"/>
          <w:szCs w:val="28"/>
        </w:rPr>
        <w:t xml:space="preserve">Monika </w:t>
      </w:r>
      <w:proofErr w:type="spellStart"/>
      <w:r w:rsidRPr="00056BBF">
        <w:rPr>
          <w:rStyle w:val="Stark"/>
          <w:b w:val="0"/>
          <w:sz w:val="28"/>
          <w:szCs w:val="28"/>
        </w:rPr>
        <w:t>Milocco</w:t>
      </w:r>
      <w:proofErr w:type="spellEnd"/>
      <w:r w:rsidRPr="00056BBF">
        <w:rPr>
          <w:b/>
          <w:sz w:val="28"/>
          <w:szCs w:val="28"/>
        </w:rPr>
        <w:t xml:space="preserve"> </w:t>
      </w:r>
      <w:r w:rsidRPr="00056BBF">
        <w:rPr>
          <w:sz w:val="28"/>
          <w:szCs w:val="28"/>
        </w:rPr>
        <w:t xml:space="preserve">och för den musikaliska ledningen svarar </w:t>
      </w:r>
      <w:r w:rsidRPr="00056BBF">
        <w:rPr>
          <w:rStyle w:val="Stark"/>
          <w:b w:val="0"/>
          <w:sz w:val="28"/>
          <w:szCs w:val="28"/>
        </w:rPr>
        <w:t>David Björkman</w:t>
      </w:r>
      <w:r w:rsidRPr="00056BBF">
        <w:rPr>
          <w:b/>
          <w:sz w:val="28"/>
          <w:szCs w:val="28"/>
        </w:rPr>
        <w:t>.</w:t>
      </w:r>
    </w:p>
    <w:p w:rsidR="00056BBF" w:rsidRPr="00056BBF" w:rsidRDefault="00056BBF" w:rsidP="00056BBF">
      <w:pPr>
        <w:pStyle w:val="media-pull-left"/>
        <w:spacing w:line="360" w:lineRule="auto"/>
        <w:rPr>
          <w:sz w:val="28"/>
          <w:szCs w:val="28"/>
        </w:rPr>
      </w:pPr>
      <w:r w:rsidRPr="00056BBF">
        <w:rPr>
          <w:sz w:val="28"/>
          <w:szCs w:val="28"/>
        </w:rPr>
        <w:t xml:space="preserve">Tonsättaren Harrison </w:t>
      </w:r>
      <w:proofErr w:type="spellStart"/>
      <w:r w:rsidRPr="00056BBF">
        <w:rPr>
          <w:sz w:val="28"/>
          <w:szCs w:val="28"/>
        </w:rPr>
        <w:t>Birtwistle</w:t>
      </w:r>
      <w:proofErr w:type="spellEnd"/>
      <w:r w:rsidRPr="00056BBF">
        <w:rPr>
          <w:sz w:val="28"/>
          <w:szCs w:val="28"/>
        </w:rPr>
        <w:t xml:space="preserve"> återkom ofta till myten om </w:t>
      </w:r>
      <w:r w:rsidRPr="00056BBF">
        <w:rPr>
          <w:rStyle w:val="Stark"/>
          <w:b w:val="0"/>
          <w:sz w:val="28"/>
          <w:szCs w:val="28"/>
        </w:rPr>
        <w:t>Orfeus</w:t>
      </w:r>
      <w:r w:rsidRPr="00056BBF">
        <w:rPr>
          <w:b/>
          <w:sz w:val="28"/>
          <w:szCs w:val="28"/>
        </w:rPr>
        <w:t xml:space="preserve"> </w:t>
      </w:r>
      <w:r w:rsidRPr="00056BBF">
        <w:rPr>
          <w:sz w:val="28"/>
          <w:szCs w:val="28"/>
        </w:rPr>
        <w:t>och</w:t>
      </w:r>
      <w:r w:rsidRPr="00056BBF">
        <w:rPr>
          <w:b/>
          <w:sz w:val="28"/>
          <w:szCs w:val="28"/>
        </w:rPr>
        <w:t xml:space="preserve"> </w:t>
      </w:r>
      <w:r w:rsidRPr="00056BBF">
        <w:rPr>
          <w:rStyle w:val="Stark"/>
          <w:b w:val="0"/>
          <w:sz w:val="28"/>
          <w:szCs w:val="28"/>
        </w:rPr>
        <w:t>Eurydike</w:t>
      </w:r>
      <w:r w:rsidRPr="00056BBF">
        <w:rPr>
          <w:sz w:val="28"/>
          <w:szCs w:val="28"/>
        </w:rPr>
        <w:t xml:space="preserve"> i sitt skapande. Så även i operan </w:t>
      </w:r>
      <w:r w:rsidRPr="00056BBF">
        <w:rPr>
          <w:i/>
          <w:sz w:val="28"/>
          <w:szCs w:val="28"/>
        </w:rPr>
        <w:t xml:space="preserve">The </w:t>
      </w:r>
      <w:proofErr w:type="spellStart"/>
      <w:r w:rsidRPr="00056BBF">
        <w:rPr>
          <w:i/>
          <w:sz w:val="28"/>
          <w:szCs w:val="28"/>
        </w:rPr>
        <w:t>Corridor</w:t>
      </w:r>
      <w:proofErr w:type="spellEnd"/>
      <w:r w:rsidRPr="00056BBF">
        <w:rPr>
          <w:sz w:val="28"/>
          <w:szCs w:val="28"/>
        </w:rPr>
        <w:t xml:space="preserve"> där han samar</w:t>
      </w:r>
      <w:r>
        <w:rPr>
          <w:sz w:val="28"/>
          <w:szCs w:val="28"/>
        </w:rPr>
        <w:t>betade</w:t>
      </w:r>
      <w:r w:rsidRPr="00056BBF">
        <w:rPr>
          <w:sz w:val="28"/>
          <w:szCs w:val="28"/>
        </w:rPr>
        <w:t xml:space="preserve"> med den brittiske poeten </w:t>
      </w:r>
      <w:r w:rsidRPr="00056BBF">
        <w:rPr>
          <w:rStyle w:val="Stark"/>
          <w:b w:val="0"/>
          <w:sz w:val="28"/>
          <w:szCs w:val="28"/>
        </w:rPr>
        <w:t xml:space="preserve">David </w:t>
      </w:r>
      <w:proofErr w:type="spellStart"/>
      <w:r w:rsidRPr="00056BBF">
        <w:rPr>
          <w:rStyle w:val="Stark"/>
          <w:b w:val="0"/>
          <w:sz w:val="28"/>
          <w:szCs w:val="28"/>
        </w:rPr>
        <w:t>Harsent</w:t>
      </w:r>
      <w:proofErr w:type="spellEnd"/>
      <w:r w:rsidRPr="00056BB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som skrev librettot. E</w:t>
      </w:r>
      <w:r w:rsidRPr="00056BBF">
        <w:rPr>
          <w:sz w:val="28"/>
          <w:szCs w:val="28"/>
        </w:rPr>
        <w:t>nligt myten spelade</w:t>
      </w:r>
      <w:r>
        <w:rPr>
          <w:sz w:val="28"/>
          <w:szCs w:val="28"/>
        </w:rPr>
        <w:t xml:space="preserve"> Orfeus</w:t>
      </w:r>
      <w:r w:rsidRPr="00056BBF">
        <w:rPr>
          <w:sz w:val="28"/>
          <w:szCs w:val="28"/>
        </w:rPr>
        <w:t xml:space="preserve"> så vack</w:t>
      </w:r>
      <w:r>
        <w:rPr>
          <w:sz w:val="28"/>
          <w:szCs w:val="28"/>
        </w:rPr>
        <w:t xml:space="preserve">ert på sin lyra att underjordens härskare tillät att den älskade Eurydike kunde </w:t>
      </w:r>
      <w:r w:rsidRPr="00056BBF">
        <w:rPr>
          <w:sz w:val="28"/>
          <w:szCs w:val="28"/>
        </w:rPr>
        <w:t>återvända från dödsriket. Men det fanns ett villkor: Orfeus fick inte vända sig om för att se på Eurydike när han ledde henne upp till de levandes värld. Då skulle hon för evigt stanna i dödsriket.</w:t>
      </w:r>
    </w:p>
    <w:p w:rsidR="00056BBF" w:rsidRPr="00056BBF" w:rsidRDefault="00056BBF" w:rsidP="00056BBF">
      <w:pPr>
        <w:pStyle w:val="Normalwebb"/>
        <w:spacing w:line="360" w:lineRule="auto"/>
        <w:rPr>
          <w:sz w:val="28"/>
          <w:szCs w:val="28"/>
        </w:rPr>
      </w:pPr>
      <w:r w:rsidRPr="00056BBF">
        <w:rPr>
          <w:sz w:val="28"/>
          <w:szCs w:val="28"/>
        </w:rPr>
        <w:t xml:space="preserve">Operan </w:t>
      </w:r>
      <w:r w:rsidRPr="00056BBF">
        <w:rPr>
          <w:i/>
          <w:sz w:val="28"/>
          <w:szCs w:val="28"/>
        </w:rPr>
        <w:t xml:space="preserve">The </w:t>
      </w:r>
      <w:proofErr w:type="spellStart"/>
      <w:r w:rsidRPr="00056BBF">
        <w:rPr>
          <w:i/>
          <w:sz w:val="28"/>
          <w:szCs w:val="28"/>
        </w:rPr>
        <w:t>Corridor</w:t>
      </w:r>
      <w:proofErr w:type="spellEnd"/>
      <w:r w:rsidR="00BD25E3">
        <w:rPr>
          <w:sz w:val="28"/>
          <w:szCs w:val="28"/>
        </w:rPr>
        <w:t xml:space="preserve"> utspelar sig i </w:t>
      </w:r>
      <w:r w:rsidRPr="00056BBF">
        <w:rPr>
          <w:sz w:val="28"/>
          <w:szCs w:val="28"/>
        </w:rPr>
        <w:t>passage</w:t>
      </w:r>
      <w:r w:rsidR="00BD25E3">
        <w:rPr>
          <w:sz w:val="28"/>
          <w:szCs w:val="28"/>
        </w:rPr>
        <w:t>n</w:t>
      </w:r>
      <w:r w:rsidRPr="00056BBF">
        <w:rPr>
          <w:sz w:val="28"/>
          <w:szCs w:val="28"/>
        </w:rPr>
        <w:t xml:space="preserve"> mellan döden och livet där dansarna i denna iscensättning genom sina rörelser förlänger och fördjupar dramat där två älskande skiljs åt.</w:t>
      </w:r>
    </w:p>
    <w:p w:rsidR="00056BBF" w:rsidRPr="00056BBF" w:rsidRDefault="00056BBF" w:rsidP="00056BBF">
      <w:pPr>
        <w:pStyle w:val="Normalwebb"/>
        <w:spacing w:line="360" w:lineRule="auto"/>
        <w:rPr>
          <w:sz w:val="28"/>
          <w:szCs w:val="28"/>
        </w:rPr>
      </w:pPr>
      <w:r w:rsidRPr="00056BBF">
        <w:rPr>
          <w:sz w:val="28"/>
          <w:szCs w:val="28"/>
        </w:rPr>
        <w:t xml:space="preserve">Förutom de två sångarna och dansarna tar </w:t>
      </w:r>
      <w:hyperlink r:id="rId8" w:tooltip="Norrbotten NEO" w:history="1">
        <w:r w:rsidRPr="00056BBF">
          <w:rPr>
            <w:rStyle w:val="Stark"/>
            <w:b w:val="0"/>
            <w:sz w:val="28"/>
            <w:szCs w:val="28"/>
          </w:rPr>
          <w:t>Norrbotten NEO</w:t>
        </w:r>
      </w:hyperlink>
      <w:r w:rsidRPr="00056BBF">
        <w:rPr>
          <w:b/>
          <w:sz w:val="28"/>
          <w:szCs w:val="28"/>
        </w:rPr>
        <w:t>,</w:t>
      </w:r>
      <w:r w:rsidRPr="00056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ensemblen </w:t>
      </w:r>
      <w:r w:rsidRPr="00056BBF">
        <w:rPr>
          <w:sz w:val="28"/>
          <w:szCs w:val="28"/>
        </w:rPr>
        <w:t>som vid det här laget har hunnit fira 15 år i musikens framkant, plats på scenen med fem musiker.</w:t>
      </w:r>
    </w:p>
    <w:p w:rsidR="00056BBF" w:rsidRDefault="00056BBF" w:rsidP="00056BBF">
      <w:pPr>
        <w:pStyle w:val="Normalwebb"/>
        <w:spacing w:line="360" w:lineRule="auto"/>
        <w:rPr>
          <w:rStyle w:val="Stark"/>
          <w:b w:val="0"/>
          <w:sz w:val="28"/>
          <w:szCs w:val="28"/>
        </w:rPr>
      </w:pPr>
      <w:r w:rsidRPr="00056BBF">
        <w:rPr>
          <w:rStyle w:val="Stark"/>
          <w:b w:val="0"/>
          <w:sz w:val="28"/>
          <w:szCs w:val="28"/>
        </w:rPr>
        <w:t>Föreställningen ges på engelska. </w:t>
      </w:r>
    </w:p>
    <w:p w:rsidR="00056BBF" w:rsidRPr="00056BBF" w:rsidRDefault="00056BBF" w:rsidP="00056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056BB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Medverkande</w:t>
      </w:r>
      <w:r w:rsid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:</w:t>
      </w:r>
    </w:p>
    <w:p w:rsidR="00056BBF" w:rsidRPr="00056BBF" w:rsidRDefault="00056BBF" w:rsidP="000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Orfeus: </w:t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Mikkel </w:t>
      </w:r>
      <w:proofErr w:type="spellStart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Skorpen</w:t>
      </w:r>
      <w:proofErr w:type="spellEnd"/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tenor 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 xml:space="preserve">Eurydike: </w:t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Emma Johansson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 sopran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 xml:space="preserve">Orfeus: </w:t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Felix Skalberg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dansare</w:t>
      </w:r>
      <w:r w:rsidRPr="00056BBF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br/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Eurydike:</w:t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 Luisa </w:t>
      </w:r>
      <w:proofErr w:type="spellStart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Denward</w:t>
      </w:r>
      <w:proofErr w:type="spellEnd"/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dansare</w:t>
      </w:r>
    </w:p>
    <w:p w:rsidR="00056BBF" w:rsidRPr="00056BBF" w:rsidRDefault="00056BBF" w:rsidP="0005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Dirigent:</w:t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David Björkman</w:t>
      </w:r>
    </w:p>
    <w:p w:rsidR="00056BBF" w:rsidRPr="00056BBF" w:rsidRDefault="00056BBF" w:rsidP="00056B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Norrbotten NEO</w:t>
      </w:r>
      <w:r w:rsid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:</w:t>
      </w:r>
    </w:p>
    <w:p w:rsidR="00F05961" w:rsidRDefault="00056BBF" w:rsidP="00E6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Molly Påhlsson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flöjter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Jonas </w:t>
      </w:r>
      <w:proofErr w:type="spellStart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Losciale</w:t>
      </w:r>
      <w:proofErr w:type="spellEnd"/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klarinetter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Mårten Landström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piano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Daniel </w:t>
      </w:r>
      <w:proofErr w:type="spellStart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Saur</w:t>
      </w:r>
      <w:proofErr w:type="spellEnd"/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slagverk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Claire Moncharmont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harpa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Filip Gloria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violin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Paul </w:t>
      </w:r>
      <w:proofErr w:type="spellStart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Silverthorne</w:t>
      </w:r>
      <w:proofErr w:type="spellEnd"/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viola</w:t>
      </w:r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proofErr w:type="spellStart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Nikolay</w:t>
      </w:r>
      <w:proofErr w:type="spellEnd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  <w:proofErr w:type="spellStart"/>
      <w:r w:rsidRPr="00E66676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Shugaev</w:t>
      </w:r>
      <w:proofErr w:type="spellEnd"/>
      <w:r w:rsidRPr="00056BBF">
        <w:rPr>
          <w:rFonts w:ascii="Times New Roman" w:eastAsia="Times New Roman" w:hAnsi="Times New Roman" w:cs="Times New Roman"/>
          <w:sz w:val="28"/>
          <w:szCs w:val="28"/>
          <w:lang w:eastAsia="sv-SE"/>
        </w:rPr>
        <w:t>, cello</w:t>
      </w:r>
    </w:p>
    <w:p w:rsidR="00F05961" w:rsidRDefault="00F05961" w:rsidP="00E6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05961" w:rsidRDefault="00F05961" w:rsidP="00D84965">
      <w:pPr>
        <w:spacing w:after="0" w:line="36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sv-SE"/>
        </w:rPr>
      </w:pPr>
      <w:r w:rsidRPr="00F05961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sv-SE"/>
        </w:rPr>
        <w:t>Föreläsning</w:t>
      </w: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sv-SE"/>
        </w:rPr>
        <w:t>, Jörgen Häll om nyskrivna operor</w:t>
      </w:r>
    </w:p>
    <w:p w:rsidR="00E66676" w:rsidRDefault="00E66676" w:rsidP="00D84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Den 7 oktober, kl. 13.00, på Härnösands Folkhögskola</w:t>
      </w:r>
      <w:r w:rsidR="00F05961">
        <w:rPr>
          <w:rFonts w:ascii="Times New Roman" w:eastAsia="Times New Roman" w:hAnsi="Times New Roman" w:cs="Times New Roman"/>
          <w:sz w:val="28"/>
          <w:szCs w:val="28"/>
          <w:lang w:eastAsia="sv-S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berättar Jörgen Häll</w:t>
      </w:r>
      <w:r w:rsidR="00F0596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om arbetet med nyskrivna operor som han själv har direkt erfarenhet av. Hans föreläsning har rubriken </w:t>
      </w:r>
      <w:r w:rsidR="00F05961">
        <w:rPr>
          <w:rFonts w:ascii="Times New Roman" w:eastAsia="Times New Roman" w:hAnsi="Times New Roman" w:cs="Times New Roman"/>
          <w:i/>
          <w:sz w:val="28"/>
          <w:szCs w:val="28"/>
          <w:lang w:eastAsia="sv-SE"/>
        </w:rPr>
        <w:t xml:space="preserve">En inblick i hur arbetet med nyskrivna operor kan se ut. </w:t>
      </w:r>
      <w:r w:rsidR="00F05961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Detta blir en introduktion till Piteå Kammaroperas föreställning av </w:t>
      </w:r>
      <w:r w:rsidR="00F05961">
        <w:rPr>
          <w:rFonts w:ascii="Times New Roman" w:eastAsia="Times New Roman" w:hAnsi="Times New Roman" w:cs="Times New Roman"/>
          <w:i/>
          <w:sz w:val="28"/>
          <w:szCs w:val="28"/>
          <w:lang w:eastAsia="sv-SE"/>
        </w:rPr>
        <w:t xml:space="preserve">The </w:t>
      </w:r>
      <w:proofErr w:type="spellStart"/>
      <w:r w:rsidR="00F05961">
        <w:rPr>
          <w:rFonts w:ascii="Times New Roman" w:eastAsia="Times New Roman" w:hAnsi="Times New Roman" w:cs="Times New Roman"/>
          <w:i/>
          <w:sz w:val="28"/>
          <w:szCs w:val="28"/>
          <w:lang w:eastAsia="sv-SE"/>
        </w:rPr>
        <w:t>Corridor</w:t>
      </w:r>
      <w:proofErr w:type="spellEnd"/>
      <w:r w:rsidR="00F05961">
        <w:rPr>
          <w:rFonts w:ascii="Times New Roman" w:eastAsia="Times New Roman" w:hAnsi="Times New Roman" w:cs="Times New Roman"/>
          <w:sz w:val="28"/>
          <w:szCs w:val="28"/>
          <w:lang w:eastAsia="sv-SE"/>
        </w:rPr>
        <w:t>, den 10 oktober.</w:t>
      </w:r>
    </w:p>
    <w:p w:rsidR="00D84965" w:rsidRPr="00F05961" w:rsidRDefault="00D84965" w:rsidP="00D84965">
      <w:pPr>
        <w:spacing w:after="0" w:line="36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sv-SE"/>
        </w:rPr>
      </w:pPr>
    </w:p>
    <w:p w:rsidR="00056BBF" w:rsidRDefault="00056BBF" w:rsidP="00A1263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6676" w:rsidRPr="00A12638" w:rsidRDefault="00E66676" w:rsidP="00A1263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60E8" w:rsidRDefault="001860E8" w:rsidP="00E66676">
      <w:pPr>
        <w:spacing w:after="0" w:line="36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15 oktober, I </w:t>
      </w:r>
      <w:proofErr w:type="spellStart"/>
      <w:r>
        <w:rPr>
          <w:rFonts w:ascii="Monotype Corsiva" w:hAnsi="Monotype Corsiva" w:cs="Times New Roman"/>
          <w:b/>
          <w:color w:val="C00000"/>
          <w:sz w:val="36"/>
          <w:szCs w:val="36"/>
        </w:rPr>
        <w:t>Fäälan</w:t>
      </w:r>
      <w:proofErr w:type="spellEnd"/>
      <w:r>
        <w:rPr>
          <w:rFonts w:ascii="Monotype Corsiva" w:hAnsi="Monotype Corsiva" w:cs="Times New Roman"/>
          <w:b/>
          <w:color w:val="C00000"/>
          <w:sz w:val="36"/>
          <w:szCs w:val="36"/>
        </w:rPr>
        <w:t>, österbottnisk folkmusik</w:t>
      </w:r>
    </w:p>
    <w:p w:rsidR="001860E8" w:rsidRDefault="00E66676" w:rsidP="00E66676">
      <w:pPr>
        <w:spacing w:after="0" w:line="360" w:lineRule="auto"/>
        <w:rPr>
          <w:rFonts w:ascii="RöjåssalenTimes New Roman" w:hAnsi="RöjåssalenTimes New Roman" w:cs="Times New Roman" w:hint="eastAsia"/>
          <w:sz w:val="28"/>
          <w:szCs w:val="28"/>
        </w:rPr>
      </w:pPr>
      <w:proofErr w:type="spellStart"/>
      <w:r>
        <w:rPr>
          <w:rFonts w:ascii="RöjåssalenTimes New Roman" w:hAnsi="RöjåssalenTimes New Roman" w:cs="Times New Roman"/>
          <w:sz w:val="28"/>
          <w:szCs w:val="28"/>
        </w:rPr>
        <w:t>Röjåssalen</w:t>
      </w:r>
      <w:proofErr w:type="spellEnd"/>
      <w:r>
        <w:rPr>
          <w:rFonts w:ascii="RöjåssalenTimes New Roman" w:hAnsi="RöjåssalenTimes New Roman" w:cs="Times New Roman"/>
          <w:sz w:val="28"/>
          <w:szCs w:val="28"/>
        </w:rPr>
        <w:t>, 19.30. Entré 100 kr. Skolungdom fri entré</w:t>
      </w:r>
    </w:p>
    <w:p w:rsidR="00E66676" w:rsidRDefault="00E66676" w:rsidP="00E66676">
      <w:pPr>
        <w:spacing w:after="0" w:line="360" w:lineRule="auto"/>
        <w:rPr>
          <w:rFonts w:ascii="RöjåssalenTimes New Roman" w:hAnsi="RöjåssalenTimes New Roman" w:cs="Times New Roman" w:hint="eastAsia"/>
          <w:sz w:val="28"/>
          <w:szCs w:val="28"/>
        </w:rPr>
      </w:pPr>
      <w:r>
        <w:rPr>
          <w:rFonts w:ascii="RöjåssalenTimes New Roman" w:hAnsi="RöjåssalenTimes New Roman" w:cs="Times New Roman"/>
          <w:sz w:val="28"/>
          <w:szCs w:val="28"/>
        </w:rPr>
        <w:t xml:space="preserve">Den österbottniska trion I </w:t>
      </w:r>
      <w:proofErr w:type="spellStart"/>
      <w:r>
        <w:rPr>
          <w:rFonts w:ascii="RöjåssalenTimes New Roman" w:hAnsi="RöjåssalenTimes New Roman" w:cs="Times New Roman"/>
          <w:sz w:val="28"/>
          <w:szCs w:val="28"/>
        </w:rPr>
        <w:t>Fäälan</w:t>
      </w:r>
      <w:proofErr w:type="spellEnd"/>
      <w:r>
        <w:rPr>
          <w:rFonts w:ascii="RöjåssalenTimes New Roman" w:hAnsi="RöjåssalenTimes New Roman" w:cs="Times New Roman"/>
          <w:sz w:val="28"/>
          <w:szCs w:val="28"/>
        </w:rPr>
        <w:t xml:space="preserve"> ger en konsert med traditionell och nyskriven musik från Österbotten samt övriga finlandssvenska regioner. Mats Granfors, fiol, Kenneth Nordman, fiol, nyckelharpa, och Tom Forsman, gitarr, luta.</w:t>
      </w:r>
    </w:p>
    <w:p w:rsidR="00E66676" w:rsidRDefault="00E66676" w:rsidP="00E66676">
      <w:pPr>
        <w:spacing w:after="0" w:line="360" w:lineRule="auto"/>
        <w:rPr>
          <w:rFonts w:ascii="RöjåssalenTimes New Roman" w:hAnsi="RöjåssalenTimes New Roman" w:cs="Times New Roman" w:hint="eastAsia"/>
          <w:sz w:val="28"/>
          <w:szCs w:val="28"/>
        </w:rPr>
      </w:pPr>
    </w:p>
    <w:p w:rsidR="00E66676" w:rsidRDefault="00E66676" w:rsidP="00E66676">
      <w:pPr>
        <w:spacing w:after="0" w:line="360" w:lineRule="auto"/>
        <w:rPr>
          <w:rFonts w:ascii="RöjåssalenTimes New Roman" w:hAnsi="RöjåssalenTimes New Roman" w:cs="Times New Roman" w:hint="eastAsia"/>
          <w:sz w:val="28"/>
          <w:szCs w:val="28"/>
        </w:rPr>
      </w:pPr>
      <w:r>
        <w:rPr>
          <w:rFonts w:ascii="RöjåssalenTimes New Roman" w:hAnsi="RöjåssalenTimes New Roman" w:cs="Times New Roman"/>
          <w:sz w:val="28"/>
          <w:szCs w:val="28"/>
        </w:rPr>
        <w:t>Efter konserten finns det möjlighet att jamma och dansa. Ta gärna med eget instrument!</w:t>
      </w:r>
    </w:p>
    <w:p w:rsidR="00E66676" w:rsidRDefault="00E66676" w:rsidP="00E66676">
      <w:pPr>
        <w:spacing w:after="0" w:line="360" w:lineRule="auto"/>
        <w:rPr>
          <w:rFonts w:ascii="RöjåssalenTimes New Roman" w:hAnsi="RöjåssalenTimes New Roman" w:cs="Times New Roman" w:hint="eastAsia"/>
          <w:sz w:val="28"/>
          <w:szCs w:val="28"/>
        </w:rPr>
      </w:pPr>
    </w:p>
    <w:p w:rsidR="00E66676" w:rsidRPr="00E66676" w:rsidRDefault="00E66676" w:rsidP="00E66676">
      <w:pPr>
        <w:spacing w:after="0" w:line="360" w:lineRule="auto"/>
        <w:rPr>
          <w:rFonts w:ascii="RöjåssalenTimes New Roman" w:hAnsi="RöjåssalenTimes New Roman" w:cs="Times New Roman" w:hint="eastAsia"/>
          <w:sz w:val="28"/>
          <w:szCs w:val="28"/>
        </w:rPr>
      </w:pPr>
    </w:p>
    <w:p w:rsidR="00F05961" w:rsidRDefault="001860E8" w:rsidP="00F05961">
      <w:pPr>
        <w:spacing w:after="0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>20 oktober, pianoafton med Mona Kontra</w:t>
      </w:r>
    </w:p>
    <w:p w:rsidR="00F05961" w:rsidRDefault="00F05961" w:rsidP="00F05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Petri Logen, 19.00. Entré 150 kr. Skolungdom fri entré</w:t>
      </w:r>
    </w:p>
    <w:p w:rsidR="00F05961" w:rsidRDefault="00F05961" w:rsidP="00F05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Konsertpianisten Mona Kontra ger </w:t>
      </w:r>
      <w:r w:rsidR="00F11CEF">
        <w:rPr>
          <w:rFonts w:ascii="Times New Roman" w:hAnsi="Times New Roman" w:cs="Times New Roman"/>
          <w:sz w:val="28"/>
          <w:szCs w:val="28"/>
        </w:rPr>
        <w:t>en egen pianoafton med detta lockande program:</w:t>
      </w:r>
    </w:p>
    <w:p w:rsidR="00F11CEF" w:rsidRPr="00F05961" w:rsidRDefault="00F11CEF" w:rsidP="00F05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676" w:rsidRPr="00F05961" w:rsidRDefault="00B9696B" w:rsidP="00B9696B">
      <w:pPr>
        <w:spacing w:after="0"/>
        <w:ind w:left="1304" w:hanging="1309"/>
        <w:rPr>
          <w:rFonts w:ascii="Times New Roman" w:hAnsi="Times New Roman" w:cs="Times New Roman"/>
          <w:sz w:val="28"/>
          <w:szCs w:val="28"/>
        </w:rPr>
      </w:pPr>
      <w:r w:rsidRPr="0061287E">
        <w:rPr>
          <w:rFonts w:ascii="Times New Roman" w:hAnsi="Times New Roman" w:cs="Times New Roman"/>
          <w:sz w:val="28"/>
          <w:szCs w:val="28"/>
        </w:rPr>
        <w:tab/>
      </w:r>
      <w:r w:rsidR="00E66676" w:rsidRPr="00F11C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11CEF" w:rsidRPr="00F11CEF">
        <w:rPr>
          <w:rFonts w:ascii="Times New Roman" w:hAnsi="Times New Roman" w:cs="Times New Roman"/>
          <w:sz w:val="28"/>
          <w:szCs w:val="28"/>
          <w:lang w:val="en-US"/>
        </w:rPr>
        <w:t xml:space="preserve">elix </w:t>
      </w:r>
      <w:r w:rsidR="00E66676" w:rsidRPr="00F11CEF">
        <w:rPr>
          <w:rFonts w:ascii="Times New Roman" w:hAnsi="Times New Roman" w:cs="Times New Roman"/>
          <w:sz w:val="28"/>
          <w:szCs w:val="28"/>
          <w:lang w:val="en-US"/>
        </w:rPr>
        <w:t>Mendelssohn</w:t>
      </w:r>
      <w:r w:rsidR="00F11CEF" w:rsidRPr="00F11C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66676" w:rsidRPr="00F11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676" w:rsidRPr="00F11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Lieder </w:t>
      </w:r>
      <w:proofErr w:type="spellStart"/>
      <w:r w:rsidR="00E66676" w:rsidRPr="00F11CEF">
        <w:rPr>
          <w:rFonts w:ascii="Times New Roman" w:hAnsi="Times New Roman" w:cs="Times New Roman"/>
          <w:i/>
          <w:sz w:val="28"/>
          <w:szCs w:val="28"/>
          <w:lang w:val="en-US"/>
        </w:rPr>
        <w:t>ohne</w:t>
      </w:r>
      <w:proofErr w:type="spellEnd"/>
      <w:r w:rsidR="00E66676" w:rsidRPr="00F11C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66676" w:rsidRPr="00F11CEF">
        <w:rPr>
          <w:rFonts w:ascii="Times New Roman" w:hAnsi="Times New Roman" w:cs="Times New Roman"/>
          <w:i/>
          <w:sz w:val="28"/>
          <w:szCs w:val="28"/>
          <w:lang w:val="en-US"/>
        </w:rPr>
        <w:t>Worte</w:t>
      </w:r>
      <w:proofErr w:type="spellEnd"/>
      <w:r w:rsidR="00F11CEF" w:rsidRPr="00F11C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6676" w:rsidRPr="00F11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676" w:rsidRPr="00F05961">
        <w:rPr>
          <w:rFonts w:ascii="Times New Roman" w:hAnsi="Times New Roman" w:cs="Times New Roman"/>
          <w:sz w:val="28"/>
          <w:szCs w:val="28"/>
        </w:rPr>
        <w:t>Op</w:t>
      </w:r>
      <w:r w:rsidR="00F11CEF">
        <w:rPr>
          <w:rFonts w:ascii="Times New Roman" w:hAnsi="Times New Roman" w:cs="Times New Roman"/>
          <w:sz w:val="28"/>
          <w:szCs w:val="28"/>
        </w:rPr>
        <w:t>us</w:t>
      </w:r>
      <w:r w:rsidR="00E66676" w:rsidRPr="00F05961">
        <w:rPr>
          <w:rFonts w:ascii="Times New Roman" w:hAnsi="Times New Roman" w:cs="Times New Roman"/>
          <w:sz w:val="28"/>
          <w:szCs w:val="28"/>
        </w:rPr>
        <w:t xml:space="preserve"> 67</w:t>
      </w:r>
      <w:r w:rsidR="00F11CEF">
        <w:rPr>
          <w:rFonts w:ascii="Times New Roman" w:hAnsi="Times New Roman" w:cs="Times New Roman"/>
          <w:sz w:val="28"/>
          <w:szCs w:val="28"/>
        </w:rPr>
        <w:t>. N</w:t>
      </w:r>
      <w:r w:rsidR="00E66676" w:rsidRPr="00F05961">
        <w:rPr>
          <w:rFonts w:ascii="Times New Roman" w:hAnsi="Times New Roman" w:cs="Times New Roman"/>
          <w:sz w:val="28"/>
          <w:szCs w:val="28"/>
        </w:rPr>
        <w:t>r 1,</w:t>
      </w:r>
      <w:r w:rsidR="00F11CEF">
        <w:rPr>
          <w:rFonts w:ascii="Times New Roman" w:hAnsi="Times New Roman" w:cs="Times New Roman"/>
          <w:sz w:val="28"/>
          <w:szCs w:val="28"/>
        </w:rPr>
        <w:t xml:space="preserve"> 2 och 4  </w:t>
      </w:r>
    </w:p>
    <w:p w:rsidR="00F11CEF" w:rsidRPr="00B9696B" w:rsidRDefault="00E66676" w:rsidP="00B9696B">
      <w:pPr>
        <w:spacing w:after="0"/>
        <w:ind w:left="1304"/>
        <w:rPr>
          <w:rFonts w:ascii="Times New Roman" w:hAnsi="Times New Roman" w:cs="Times New Roman"/>
          <w:sz w:val="28"/>
          <w:szCs w:val="28"/>
        </w:rPr>
      </w:pPr>
      <w:r w:rsidRPr="00B9696B">
        <w:rPr>
          <w:rFonts w:ascii="Times New Roman" w:hAnsi="Times New Roman" w:cs="Times New Roman"/>
          <w:sz w:val="28"/>
          <w:szCs w:val="28"/>
        </w:rPr>
        <w:t>S</w:t>
      </w:r>
      <w:r w:rsidR="00F11CEF" w:rsidRPr="00B9696B">
        <w:rPr>
          <w:rFonts w:ascii="Times New Roman" w:hAnsi="Times New Roman" w:cs="Times New Roman"/>
          <w:sz w:val="28"/>
          <w:szCs w:val="28"/>
        </w:rPr>
        <w:t>ergei Rachma</w:t>
      </w:r>
      <w:r w:rsidRPr="00B9696B">
        <w:rPr>
          <w:rFonts w:ascii="Times New Roman" w:hAnsi="Times New Roman" w:cs="Times New Roman"/>
          <w:sz w:val="28"/>
          <w:szCs w:val="28"/>
        </w:rPr>
        <w:t>ninov</w:t>
      </w:r>
      <w:r w:rsidR="00F11CEF" w:rsidRPr="00B96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96B">
        <w:rPr>
          <w:rFonts w:ascii="Times New Roman" w:hAnsi="Times New Roman" w:cs="Times New Roman"/>
          <w:i/>
          <w:sz w:val="28"/>
          <w:szCs w:val="28"/>
        </w:rPr>
        <w:t>Preludes</w:t>
      </w:r>
      <w:proofErr w:type="spellEnd"/>
      <w:r w:rsidR="00F11CEF" w:rsidRPr="00B9696B">
        <w:rPr>
          <w:rFonts w:ascii="Times New Roman" w:hAnsi="Times New Roman" w:cs="Times New Roman"/>
          <w:sz w:val="28"/>
          <w:szCs w:val="28"/>
        </w:rPr>
        <w:t>.</w:t>
      </w:r>
      <w:r w:rsidRPr="00B96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96B">
        <w:rPr>
          <w:rFonts w:ascii="Times New Roman" w:hAnsi="Times New Roman" w:cs="Times New Roman"/>
          <w:sz w:val="28"/>
          <w:szCs w:val="28"/>
        </w:rPr>
        <w:t>Op</w:t>
      </w:r>
      <w:r w:rsidR="00F11CEF" w:rsidRPr="00B9696B">
        <w:rPr>
          <w:rFonts w:ascii="Times New Roman" w:hAnsi="Times New Roman" w:cs="Times New Roman"/>
          <w:sz w:val="28"/>
          <w:szCs w:val="28"/>
        </w:rPr>
        <w:t>us</w:t>
      </w:r>
      <w:r w:rsidRPr="00B9696B">
        <w:rPr>
          <w:rFonts w:ascii="Times New Roman" w:hAnsi="Times New Roman" w:cs="Times New Roman"/>
          <w:sz w:val="28"/>
          <w:szCs w:val="28"/>
        </w:rPr>
        <w:t xml:space="preserve"> 2</w:t>
      </w:r>
      <w:r w:rsidR="00F11CEF" w:rsidRPr="00B9696B">
        <w:rPr>
          <w:rFonts w:ascii="Times New Roman" w:hAnsi="Times New Roman" w:cs="Times New Roman"/>
          <w:sz w:val="28"/>
          <w:szCs w:val="28"/>
        </w:rPr>
        <w:t>3, n</w:t>
      </w:r>
      <w:r w:rsidRPr="00B9696B">
        <w:rPr>
          <w:rFonts w:ascii="Times New Roman" w:hAnsi="Times New Roman" w:cs="Times New Roman"/>
          <w:sz w:val="28"/>
          <w:szCs w:val="28"/>
        </w:rPr>
        <w:t>r 4</w:t>
      </w:r>
      <w:r w:rsidR="00F11CEF" w:rsidRPr="00B9696B">
        <w:rPr>
          <w:rFonts w:ascii="Times New Roman" w:hAnsi="Times New Roman" w:cs="Times New Roman"/>
          <w:sz w:val="28"/>
          <w:szCs w:val="28"/>
        </w:rPr>
        <w:t>; o</w:t>
      </w:r>
      <w:r w:rsidRPr="00B9696B">
        <w:rPr>
          <w:rFonts w:ascii="Times New Roman" w:hAnsi="Times New Roman" w:cs="Times New Roman"/>
          <w:sz w:val="28"/>
          <w:szCs w:val="28"/>
        </w:rPr>
        <w:t>p</w:t>
      </w:r>
      <w:r w:rsidR="00F11CEF" w:rsidRPr="00B9696B">
        <w:rPr>
          <w:rFonts w:ascii="Times New Roman" w:hAnsi="Times New Roman" w:cs="Times New Roman"/>
          <w:sz w:val="28"/>
          <w:szCs w:val="28"/>
        </w:rPr>
        <w:t>us</w:t>
      </w:r>
      <w:r w:rsidRPr="00B9696B">
        <w:rPr>
          <w:rFonts w:ascii="Times New Roman" w:hAnsi="Times New Roman" w:cs="Times New Roman"/>
          <w:sz w:val="28"/>
          <w:szCs w:val="28"/>
        </w:rPr>
        <w:t xml:space="preserve"> 32</w:t>
      </w:r>
      <w:r w:rsidR="00F11CEF" w:rsidRPr="00B9696B">
        <w:rPr>
          <w:rFonts w:ascii="Times New Roman" w:hAnsi="Times New Roman" w:cs="Times New Roman"/>
          <w:sz w:val="28"/>
          <w:szCs w:val="28"/>
        </w:rPr>
        <w:t xml:space="preserve">, nr 12 </w:t>
      </w:r>
    </w:p>
    <w:p w:rsidR="00F11CEF" w:rsidRDefault="00B9696B" w:rsidP="00B9696B">
      <w:pPr>
        <w:spacing w:after="0"/>
        <w:ind w:left="-5" w:firstLine="1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Fritz Kre</w:t>
      </w:r>
      <w:r w:rsidR="00F11CEF" w:rsidRPr="00F11CE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</w:t>
      </w:r>
      <w:r w:rsidR="00F11CEF" w:rsidRPr="00F11CEF">
        <w:rPr>
          <w:rFonts w:ascii="Times New Roman" w:hAnsi="Times New Roman" w:cs="Times New Roman"/>
          <w:sz w:val="28"/>
          <w:szCs w:val="28"/>
        </w:rPr>
        <w:t xml:space="preserve">ler, </w:t>
      </w:r>
      <w:r w:rsidR="00E66676"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CEF" w:rsidRPr="00F11CEF">
        <w:rPr>
          <w:rFonts w:ascii="Times New Roman" w:hAnsi="Times New Roman" w:cs="Times New Roman"/>
          <w:i/>
          <w:sz w:val="28"/>
          <w:szCs w:val="28"/>
        </w:rPr>
        <w:t>Liebesleid</w:t>
      </w:r>
      <w:proofErr w:type="spellEnd"/>
      <w:r w:rsidR="00F11CEF" w:rsidRPr="00F11CEF">
        <w:rPr>
          <w:rFonts w:ascii="Times New Roman" w:hAnsi="Times New Roman" w:cs="Times New Roman"/>
          <w:sz w:val="28"/>
          <w:szCs w:val="28"/>
        </w:rPr>
        <w:t>,</w:t>
      </w:r>
      <w:r w:rsidR="00F11CEF">
        <w:rPr>
          <w:rFonts w:ascii="Times New Roman" w:hAnsi="Times New Roman" w:cs="Times New Roman"/>
          <w:sz w:val="28"/>
          <w:szCs w:val="28"/>
        </w:rPr>
        <w:t xml:space="preserve"> i arrangemang av Sergei  </w:t>
      </w:r>
    </w:p>
    <w:p w:rsidR="00E66676" w:rsidRPr="00F11CEF" w:rsidRDefault="00F11CEF" w:rsidP="00F05961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Rachmaninov</w:t>
      </w:r>
    </w:p>
    <w:p w:rsidR="00E66676" w:rsidRPr="00B9696B" w:rsidRDefault="00F11CEF" w:rsidP="00B9696B">
      <w:pPr>
        <w:spacing w:after="0"/>
        <w:ind w:left="1304" w:right="289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Aleksandr </w:t>
      </w:r>
      <w:proofErr w:type="spellStart"/>
      <w:r>
        <w:rPr>
          <w:rFonts w:ascii="Times New Roman" w:hAnsi="Times New Roman" w:cs="Times New Roman"/>
          <w:sz w:val="28"/>
          <w:szCs w:val="28"/>
        </w:rPr>
        <w:t>Skrjabin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Etudes</w:t>
      </w:r>
      <w:proofErr w:type="spellEnd"/>
      <w:r w:rsidR="00B969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66676" w:rsidRPr="0061287E">
        <w:rPr>
          <w:rFonts w:ascii="Times New Roman" w:hAnsi="Times New Roman" w:cs="Times New Roman"/>
          <w:sz w:val="28"/>
          <w:szCs w:val="28"/>
        </w:rPr>
        <w:t>Op</w:t>
      </w:r>
      <w:r w:rsidR="00B9696B" w:rsidRPr="0061287E">
        <w:rPr>
          <w:rFonts w:ascii="Times New Roman" w:hAnsi="Times New Roman" w:cs="Times New Roman"/>
          <w:sz w:val="28"/>
          <w:szCs w:val="28"/>
        </w:rPr>
        <w:t>us</w:t>
      </w:r>
      <w:r w:rsidR="00E66676" w:rsidRPr="0061287E">
        <w:rPr>
          <w:rFonts w:ascii="Times New Roman" w:hAnsi="Times New Roman" w:cs="Times New Roman"/>
          <w:sz w:val="28"/>
          <w:szCs w:val="28"/>
        </w:rPr>
        <w:t xml:space="preserve"> 42</w:t>
      </w:r>
      <w:r w:rsidR="00B9696B" w:rsidRPr="00612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96B" w:rsidRPr="00B9696B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B9696B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4 och 5</w:t>
      </w:r>
    </w:p>
    <w:p w:rsidR="00B9696B" w:rsidRPr="00B9696B" w:rsidRDefault="00B9696B" w:rsidP="00F11CEF">
      <w:pPr>
        <w:spacing w:after="0"/>
        <w:ind w:left="-5" w:right="289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9696B" w:rsidRPr="00B9696B" w:rsidRDefault="00E66676" w:rsidP="00B9696B">
      <w:pPr>
        <w:spacing w:after="0"/>
        <w:ind w:left="-5" w:firstLine="1309"/>
        <w:rPr>
          <w:rFonts w:ascii="Times New Roman" w:hAnsi="Times New Roman" w:cs="Times New Roman"/>
          <w:sz w:val="28"/>
          <w:szCs w:val="28"/>
          <w:lang w:val="en-US"/>
        </w:rPr>
      </w:pPr>
      <w:r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Paus </w:t>
      </w:r>
    </w:p>
    <w:p w:rsidR="00E66676" w:rsidRPr="00B9696B" w:rsidRDefault="00E66676" w:rsidP="00F05961">
      <w:pPr>
        <w:spacing w:after="0"/>
        <w:ind w:left="-5"/>
        <w:rPr>
          <w:rFonts w:ascii="Times New Roman" w:hAnsi="Times New Roman" w:cs="Times New Roman"/>
          <w:sz w:val="28"/>
          <w:szCs w:val="28"/>
          <w:lang w:val="en-US"/>
        </w:rPr>
      </w:pPr>
      <w:r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6676" w:rsidRPr="00B9696B" w:rsidRDefault="00B9696B" w:rsidP="00B9696B">
      <w:pPr>
        <w:pStyle w:val="Liststycke"/>
        <w:spacing w:after="0"/>
        <w:ind w:left="355" w:firstLine="949"/>
        <w:rPr>
          <w:rFonts w:ascii="Times New Roman" w:hAnsi="Times New Roman" w:cs="Times New Roman"/>
          <w:sz w:val="28"/>
          <w:szCs w:val="28"/>
          <w:lang w:val="en-US"/>
        </w:rPr>
      </w:pPr>
      <w:r w:rsidRPr="00B9696B">
        <w:rPr>
          <w:rFonts w:ascii="Times New Roman" w:hAnsi="Times New Roman" w:cs="Times New Roman"/>
          <w:sz w:val="28"/>
          <w:szCs w:val="28"/>
          <w:lang w:val="en-US"/>
        </w:rPr>
        <w:t>Claude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Debussy</w:t>
      </w:r>
      <w:r w:rsidRPr="00B969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 </w:t>
      </w:r>
      <w:proofErr w:type="spellStart"/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>jardin</w:t>
      </w:r>
      <w:proofErr w:type="spellEnd"/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sous la </w:t>
      </w:r>
      <w:proofErr w:type="spellStart"/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>plui</w:t>
      </w:r>
      <w:r w:rsidRPr="00B9696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r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6676" w:rsidRPr="00B9696B" w:rsidRDefault="00B9696B" w:rsidP="00B9696B">
      <w:pPr>
        <w:pStyle w:val="Liststycke"/>
        <w:spacing w:after="0"/>
        <w:ind w:left="355" w:firstLine="949"/>
        <w:rPr>
          <w:rFonts w:ascii="Times New Roman" w:hAnsi="Times New Roman" w:cs="Times New Roman"/>
          <w:sz w:val="28"/>
          <w:szCs w:val="28"/>
          <w:lang w:val="en-US"/>
        </w:rPr>
      </w:pPr>
      <w:r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Maurice 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>Ravel</w:t>
      </w:r>
      <w:r w:rsidRPr="00B969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>Jeux</w:t>
      </w:r>
      <w:proofErr w:type="spellEnd"/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>d’eau</w:t>
      </w:r>
      <w:proofErr w:type="spellEnd"/>
      <w:r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6676" w:rsidRPr="0061287E" w:rsidRDefault="00E66676" w:rsidP="00B9696B">
      <w:pPr>
        <w:spacing w:after="0"/>
        <w:ind w:left="-5" w:firstLine="1309"/>
        <w:rPr>
          <w:rFonts w:ascii="Times New Roman" w:hAnsi="Times New Roman" w:cs="Times New Roman"/>
          <w:sz w:val="28"/>
          <w:szCs w:val="28"/>
          <w:lang w:val="en-US"/>
        </w:rPr>
      </w:pPr>
      <w:r w:rsidRPr="0061287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9696B" w:rsidRPr="0061287E">
        <w:rPr>
          <w:rFonts w:ascii="Times New Roman" w:hAnsi="Times New Roman" w:cs="Times New Roman"/>
          <w:sz w:val="28"/>
          <w:szCs w:val="28"/>
          <w:lang w:val="en-US"/>
        </w:rPr>
        <w:t xml:space="preserve">ilhelm </w:t>
      </w:r>
      <w:r w:rsidRPr="006128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61287E">
        <w:rPr>
          <w:rFonts w:ascii="Times New Roman" w:hAnsi="Times New Roman" w:cs="Times New Roman"/>
          <w:sz w:val="28"/>
          <w:szCs w:val="28"/>
          <w:lang w:val="en-US"/>
        </w:rPr>
        <w:t>Stenhammar</w:t>
      </w:r>
      <w:proofErr w:type="spellEnd"/>
      <w:r w:rsidR="00B9696B" w:rsidRPr="006128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12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287E">
        <w:rPr>
          <w:rFonts w:ascii="Times New Roman" w:hAnsi="Times New Roman" w:cs="Times New Roman"/>
          <w:i/>
          <w:sz w:val="28"/>
          <w:szCs w:val="28"/>
          <w:lang w:val="en-US"/>
        </w:rPr>
        <w:t>Fantasie</w:t>
      </w:r>
      <w:proofErr w:type="spellEnd"/>
      <w:r w:rsidR="00B9696B" w:rsidRPr="006128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287E">
        <w:rPr>
          <w:rFonts w:ascii="Times New Roman" w:hAnsi="Times New Roman" w:cs="Times New Roman"/>
          <w:sz w:val="28"/>
          <w:szCs w:val="28"/>
          <w:lang w:val="en-US"/>
        </w:rPr>
        <w:t xml:space="preserve"> Op</w:t>
      </w:r>
      <w:r w:rsidR="00B9696B" w:rsidRPr="0061287E">
        <w:rPr>
          <w:rFonts w:ascii="Times New Roman" w:hAnsi="Times New Roman" w:cs="Times New Roman"/>
          <w:sz w:val="28"/>
          <w:szCs w:val="28"/>
          <w:lang w:val="en-US"/>
        </w:rPr>
        <w:t>us 11</w:t>
      </w:r>
    </w:p>
    <w:p w:rsidR="00E66676" w:rsidRPr="00B9696B" w:rsidRDefault="00B9696B" w:rsidP="00B9696B">
      <w:pPr>
        <w:spacing w:after="0"/>
        <w:ind w:left="-5" w:firstLine="13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Frédé</w:t>
      </w:r>
      <w:r w:rsidRPr="00B9696B">
        <w:rPr>
          <w:rFonts w:ascii="Times New Roman" w:hAnsi="Times New Roman" w:cs="Times New Roman"/>
          <w:sz w:val="28"/>
          <w:szCs w:val="28"/>
          <w:lang w:val="en-US"/>
        </w:rPr>
        <w:t>ric</w:t>
      </w:r>
      <w:proofErr w:type="spellEnd"/>
      <w:r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>Chopin</w:t>
      </w:r>
      <w:r w:rsidRPr="00B969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676" w:rsidRPr="00B9696B">
        <w:rPr>
          <w:rFonts w:ascii="Times New Roman" w:hAnsi="Times New Roman" w:cs="Times New Roman"/>
          <w:i/>
          <w:sz w:val="28"/>
          <w:szCs w:val="28"/>
          <w:lang w:val="en-US"/>
        </w:rPr>
        <w:t>Nocturne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Op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E66676"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6676" w:rsidRDefault="00E66676" w:rsidP="00F05961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B9696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B9696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B9696B" w:rsidRPr="0061287E">
        <w:rPr>
          <w:rFonts w:ascii="Times New Roman" w:hAnsi="Times New Roman" w:cs="Times New Roman"/>
          <w:sz w:val="28"/>
          <w:szCs w:val="28"/>
          <w:lang w:val="en-US"/>
        </w:rPr>
        <w:t>Frédéric</w:t>
      </w:r>
      <w:proofErr w:type="spellEnd"/>
      <w:r w:rsidR="00B9696B" w:rsidRPr="0061287E">
        <w:rPr>
          <w:rFonts w:ascii="Times New Roman" w:hAnsi="Times New Roman" w:cs="Times New Roman"/>
          <w:sz w:val="28"/>
          <w:szCs w:val="28"/>
          <w:lang w:val="en-US"/>
        </w:rPr>
        <w:t xml:space="preserve"> Chopin, </w:t>
      </w:r>
      <w:proofErr w:type="spellStart"/>
      <w:r w:rsidRPr="0061287E">
        <w:rPr>
          <w:rFonts w:ascii="Times New Roman" w:hAnsi="Times New Roman" w:cs="Times New Roman"/>
          <w:i/>
          <w:sz w:val="28"/>
          <w:szCs w:val="28"/>
          <w:lang w:val="en-US"/>
        </w:rPr>
        <w:t>Vals</w:t>
      </w:r>
      <w:r w:rsidR="00B9696B" w:rsidRPr="0061287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r w:rsidR="00B9696B" w:rsidRPr="006128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2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96B">
        <w:rPr>
          <w:rFonts w:ascii="Times New Roman" w:hAnsi="Times New Roman" w:cs="Times New Roman"/>
          <w:sz w:val="28"/>
          <w:szCs w:val="28"/>
        </w:rPr>
        <w:t>Op</w:t>
      </w:r>
      <w:r w:rsidR="00B9696B">
        <w:rPr>
          <w:rFonts w:ascii="Times New Roman" w:hAnsi="Times New Roman" w:cs="Times New Roman"/>
          <w:sz w:val="28"/>
          <w:szCs w:val="28"/>
        </w:rPr>
        <w:t>us</w:t>
      </w:r>
      <w:r w:rsidRPr="00B9696B">
        <w:rPr>
          <w:rFonts w:ascii="Times New Roman" w:hAnsi="Times New Roman" w:cs="Times New Roman"/>
          <w:sz w:val="28"/>
          <w:szCs w:val="28"/>
        </w:rPr>
        <w:t xml:space="preserve"> 64</w:t>
      </w:r>
      <w:r w:rsidR="00B9696B">
        <w:rPr>
          <w:rFonts w:ascii="Times New Roman" w:hAnsi="Times New Roman" w:cs="Times New Roman"/>
          <w:sz w:val="28"/>
          <w:szCs w:val="28"/>
        </w:rPr>
        <w:t xml:space="preserve">, nr 1, 2 </w:t>
      </w:r>
    </w:p>
    <w:p w:rsidR="00D84965" w:rsidRDefault="00D84965" w:rsidP="00F05961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</w:p>
    <w:p w:rsidR="00D84965" w:rsidRDefault="00D84965" w:rsidP="00F05961">
      <w:pPr>
        <w:spacing w:after="0"/>
        <w:ind w:left="-5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>Föreläsning, Peter Lyne om romantikens pianomusik</w:t>
      </w:r>
    </w:p>
    <w:p w:rsidR="00D84965" w:rsidRPr="00D84965" w:rsidRDefault="00D84965" w:rsidP="00F05961">
      <w:pPr>
        <w:spacing w:after="0"/>
        <w:ind w:left="-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14 oktober, kl. 13.00, på Härnösands Folkhögskola, berättar Peter Lyne om  romantikens pianomusik inför Mona Kontras pianoafton den 20 oktober. Hans föreläsning har rubriken </w:t>
      </w:r>
      <w:r>
        <w:rPr>
          <w:rFonts w:ascii="Times New Roman" w:hAnsi="Times New Roman" w:cs="Times New Roman"/>
          <w:i/>
          <w:sz w:val="28"/>
          <w:szCs w:val="28"/>
        </w:rPr>
        <w:t xml:space="preserve">Romantikens pianokonst i mindre format från salong till konsertsal. </w:t>
      </w:r>
    </w:p>
    <w:p w:rsidR="00B9696B" w:rsidRDefault="00B9696B" w:rsidP="00F05961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</w:p>
    <w:p w:rsidR="0061287E" w:rsidRPr="00B9696B" w:rsidRDefault="0061287E" w:rsidP="00F05961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</w:p>
    <w:p w:rsidR="001860E8" w:rsidRPr="00B9696B" w:rsidRDefault="001860E8" w:rsidP="00F0596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287E" w:rsidRDefault="001860E8" w:rsidP="0061287E">
      <w:pPr>
        <w:spacing w:after="0" w:line="36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>27 oktober, Rörelsens form, rörelsens ljud</w:t>
      </w:r>
      <w:r w:rsidR="0061287E">
        <w:rPr>
          <w:rFonts w:ascii="Monotype Corsiva" w:hAnsi="Monotype Corsiva" w:cs="Times New Roman"/>
          <w:b/>
          <w:color w:val="C00000"/>
          <w:sz w:val="36"/>
          <w:szCs w:val="36"/>
        </w:rPr>
        <w:t>.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Norrbotten NEO</w:t>
      </w:r>
    </w:p>
    <w:p w:rsidR="0061287E" w:rsidRPr="0061287E" w:rsidRDefault="0061287E" w:rsidP="0061287E">
      <w:pPr>
        <w:spacing w:after="0" w:line="36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Röjåssalen</w:t>
      </w:r>
      <w:proofErr w:type="spellEnd"/>
      <w:r>
        <w:rPr>
          <w:rFonts w:ascii="Times New Roman" w:hAnsi="Times New Roman" w:cs="Times New Roman"/>
          <w:sz w:val="28"/>
          <w:szCs w:val="28"/>
        </w:rPr>
        <w:t>, 19.00. Entré 100 kr. Skolungdom fri entré</w:t>
      </w:r>
    </w:p>
    <w:p w:rsidR="0061287E" w:rsidRPr="0061287E" w:rsidRDefault="0061287E" w:rsidP="006128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Här återkommer </w:t>
      </w:r>
      <w:hyperlink r:id="rId9" w:tooltip="Norrbotten NEO" w:history="1">
        <w:r w:rsidRPr="0061287E">
          <w:rPr>
            <w:rFonts w:ascii="Times New Roman" w:eastAsia="Times New Roman" w:hAnsi="Times New Roman" w:cs="Times New Roman"/>
            <w:bCs/>
            <w:sz w:val="28"/>
            <w:szCs w:val="28"/>
            <w:lang w:eastAsia="sv-SE"/>
          </w:rPr>
          <w:t>Norrbotten NEO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, ensemblen för nyskriven musik- De har tillsammans med den franska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  <w:proofErr w:type="spellStart"/>
      <w:r w:rsidRPr="0061287E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Lemanic</w:t>
      </w:r>
      <w:proofErr w:type="spellEnd"/>
      <w:r w:rsidRPr="0061287E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Ensemble Moderne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beställt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ett nytt verk av </w:t>
      </w:r>
      <w:r w:rsidRPr="0061287E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Jesper Nordin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 med slagverkaren </w:t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Philippe Spiesser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 som solist. Spiesser färdas mellan länderna, mellan ensemblerna, men med en vision där både tonsättaren och slagverkaren förenas</w:t>
      </w:r>
      <w:r w:rsidR="00BD25E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 något som kan formuleras i dessa frågor: Hur låter rörelsen;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hur rör sig ljudet? Såväl Nordin som Spiesser har under en längre tid i sina respektive konstnärskap försökt att med ljud gestalta rörelser, och att ur rörelse finna klang. Ofta genom en sinnrik kombination av klassiska instrument och digitala lösningar. Den franska filosofen </w:t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Simone Weil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 skrev</w:t>
      </w:r>
      <w:r w:rsidR="00BD25E3">
        <w:rPr>
          <w:rFonts w:ascii="Times New Roman" w:eastAsia="Times New Roman" w:hAnsi="Times New Roman" w:cs="Times New Roman"/>
          <w:sz w:val="28"/>
          <w:szCs w:val="28"/>
          <w:lang w:eastAsia="sv-SE"/>
        </w:rPr>
        <w:t>: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“Det är omöjligt att föreställa sig idén om form, utan idén om rörelse</w:t>
      </w:r>
      <w:r w:rsidR="00BD25E3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” När Spiesser och Nordin nu</w:t>
      </w:r>
      <w:r w:rsidR="00BD25E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 första gången samarbetar,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kanske Weils ord fångar något av deras ambition; klang, rörelse och rum kommer att växa fram ur en process där lyhördheten inför skärningspunkterna är central, och förutom de klassiska instrument</w:t>
      </w:r>
      <w:r w:rsidR="00BD25E3">
        <w:rPr>
          <w:rFonts w:ascii="Times New Roman" w:eastAsia="Times New Roman" w:hAnsi="Times New Roman" w:cs="Times New Roman"/>
          <w:sz w:val="28"/>
          <w:szCs w:val="28"/>
          <w:lang w:eastAsia="sv-SE"/>
        </w:rPr>
        <w:t>en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utökas paletten med rörelsesensorer, visuella inslag och live-elektronik.</w:t>
      </w:r>
    </w:p>
    <w:p w:rsidR="0061287E" w:rsidRPr="0061287E" w:rsidRDefault="0061287E" w:rsidP="006128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Utöver det nyskrivna så framförs även Nordins suggestiva </w:t>
      </w:r>
      <w:proofErr w:type="spellStart"/>
      <w:r w:rsidRPr="0061287E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>Gaussian</w:t>
      </w:r>
      <w:proofErr w:type="spellEnd"/>
      <w:r w:rsidRPr="0061287E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 xml:space="preserve"> Blur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Betsy </w:t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Jolas</w:t>
      </w:r>
      <w:proofErr w:type="spellEnd"/>
      <w:r w:rsidRPr="00BD25E3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 xml:space="preserve"> Hommage</w:t>
      </w:r>
      <w:r w:rsidRPr="0061287E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 xml:space="preserve"> á Ravel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två verk av </w:t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Suzanne </w:t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Giraud</w:t>
      </w:r>
      <w:proofErr w:type="spellEnd"/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. </w:t>
      </w:r>
    </w:p>
    <w:p w:rsidR="0061287E" w:rsidRPr="0061287E" w:rsidRDefault="0061287E" w:rsidP="0061287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61287E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Besättning</w:t>
      </w:r>
    </w:p>
    <w:p w:rsidR="0061287E" w:rsidRDefault="0061287E" w:rsidP="006128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Ann </w:t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Elkjär</w:t>
      </w:r>
      <w:proofErr w:type="spellEnd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Gustafsson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, flöjter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Robert Ek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, klarinetter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Daniel </w:t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Saur</w:t>
      </w:r>
      <w:proofErr w:type="spellEnd"/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, slagverk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Mårten Landström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, piano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Aleksander </w:t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Orth</w:t>
      </w:r>
      <w:proofErr w:type="spellEnd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Kølbel</w:t>
      </w:r>
      <w:proofErr w:type="spellEnd"/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violin 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proofErr w:type="gram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Mina</w:t>
      </w:r>
      <w:proofErr w:type="gramEnd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  <w:proofErr w:type="gram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Fred</w:t>
      </w:r>
      <w:proofErr w:type="gramEnd"/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, viola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Nikolay</w:t>
      </w:r>
      <w:proofErr w:type="spellEnd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  <w:proofErr w:type="spellStart"/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Shugaev</w:t>
      </w:r>
      <w:proofErr w:type="spellEnd"/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, cello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</w:r>
      <w:r w:rsidRPr="00BD25E3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Jacob Kellerman</w:t>
      </w:r>
      <w:r w:rsidRPr="0061287E">
        <w:rPr>
          <w:rFonts w:ascii="Times New Roman" w:eastAsia="Times New Roman" w:hAnsi="Times New Roman" w:cs="Times New Roman"/>
          <w:sz w:val="28"/>
          <w:szCs w:val="28"/>
          <w:lang w:eastAsia="sv-SE"/>
        </w:rPr>
        <w:t>, gitarr</w:t>
      </w:r>
    </w:p>
    <w:p w:rsidR="00D84965" w:rsidRDefault="00D84965" w:rsidP="006128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B4239F" w:rsidRDefault="00D84965" w:rsidP="00B4239F">
      <w:pPr>
        <w:spacing w:after="0" w:line="36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sv-SE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sv-SE"/>
        </w:rPr>
        <w:t>Föreläsning, Jörgen Häll, nutida konstmusik och estetik</w:t>
      </w:r>
    </w:p>
    <w:p w:rsidR="00D84965" w:rsidRDefault="00D84965" w:rsidP="00B42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Den 21 oktober, kl. 13.00, på Härnösands Folkhögskola</w:t>
      </w:r>
      <w:r w:rsidR="00B4239F">
        <w:rPr>
          <w:rFonts w:ascii="Times New Roman" w:eastAsia="Times New Roman" w:hAnsi="Times New Roman" w:cs="Times New Roman"/>
          <w:sz w:val="28"/>
          <w:szCs w:val="28"/>
          <w:lang w:eastAsia="sv-SE"/>
        </w:rPr>
        <w:t>, ger Jörg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en H</w:t>
      </w:r>
      <w:r w:rsidR="00B4239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äll en inblick i nutida konstmusik. Hans föreläsning har rubriken </w:t>
      </w:r>
      <w:r w:rsidR="00B4239F">
        <w:rPr>
          <w:rFonts w:ascii="Times New Roman" w:eastAsia="Times New Roman" w:hAnsi="Times New Roman" w:cs="Times New Roman"/>
          <w:i/>
          <w:sz w:val="28"/>
          <w:szCs w:val="28"/>
          <w:lang w:eastAsia="sv-SE"/>
        </w:rPr>
        <w:t xml:space="preserve">Dagsfärsk musik ‒ en inblick i nutida konstmusik och dess estetik. </w:t>
      </w:r>
      <w:r w:rsidR="00B4239F">
        <w:rPr>
          <w:rFonts w:ascii="Times New Roman" w:eastAsia="Times New Roman" w:hAnsi="Times New Roman" w:cs="Times New Roman"/>
          <w:sz w:val="28"/>
          <w:szCs w:val="28"/>
          <w:lang w:eastAsia="sv-SE"/>
        </w:rPr>
        <w:t>Det blir en inledning till konserten Rörelsens form, rörelsens ljud, den 27 oktober.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672B96" w:rsidRDefault="00672B96" w:rsidP="00B42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672B96" w:rsidRPr="0061287E" w:rsidRDefault="00672B96" w:rsidP="00B4239F">
      <w:pPr>
        <w:spacing w:after="0" w:line="36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Anders Olsson</w:t>
      </w:r>
      <w:bookmarkStart w:id="0" w:name="_GoBack"/>
      <w:bookmarkEnd w:id="0"/>
    </w:p>
    <w:p w:rsidR="0061287E" w:rsidRPr="0061287E" w:rsidRDefault="0061287E" w:rsidP="00BD25E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1287E" w:rsidRDefault="0061287E" w:rsidP="0061287E">
      <w:pPr>
        <w:rPr>
          <w:rFonts w:ascii="Monotype Corsiva" w:hAnsi="Monotype Corsiva" w:cs="Times New Roman"/>
          <w:b/>
          <w:color w:val="C00000"/>
          <w:sz w:val="36"/>
          <w:szCs w:val="36"/>
        </w:rPr>
      </w:pPr>
    </w:p>
    <w:p w:rsidR="0061287E" w:rsidRDefault="0061287E" w:rsidP="00AC5EF1">
      <w:pPr>
        <w:rPr>
          <w:rFonts w:ascii="Monotype Corsiva" w:hAnsi="Monotype Corsiva" w:cs="Times New Roman"/>
          <w:b/>
          <w:color w:val="C00000"/>
          <w:sz w:val="36"/>
          <w:szCs w:val="36"/>
        </w:rPr>
      </w:pPr>
    </w:p>
    <w:p w:rsidR="001860E8" w:rsidRPr="001860E8" w:rsidRDefault="001860E8" w:rsidP="00AC5EF1">
      <w:pPr>
        <w:rPr>
          <w:rFonts w:ascii="Monotype Corsiva" w:hAnsi="Monotype Corsiva" w:cs="Times New Roman"/>
          <w:b/>
          <w:color w:val="C00000"/>
          <w:sz w:val="36"/>
          <w:szCs w:val="36"/>
        </w:rPr>
      </w:pPr>
    </w:p>
    <w:sectPr w:rsidR="001860E8" w:rsidRPr="001860E8" w:rsidSect="00AC5E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05" w:rsidRDefault="00D13A05" w:rsidP="00E25647">
      <w:pPr>
        <w:spacing w:line="240" w:lineRule="auto"/>
      </w:pPr>
      <w:r>
        <w:separator/>
      </w:r>
    </w:p>
  </w:endnote>
  <w:endnote w:type="continuationSeparator" w:id="0">
    <w:p w:rsidR="00D13A05" w:rsidRDefault="00D13A0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öjåssalen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3" w:rsidRDefault="00C540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3" w:rsidRPr="00AC5EF1" w:rsidRDefault="00C54053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3" w:rsidRPr="00AC5EF1" w:rsidRDefault="00C54053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05" w:rsidRPr="001565B5" w:rsidRDefault="00D13A05" w:rsidP="001565B5">
      <w:pPr>
        <w:pStyle w:val="Sidfot"/>
      </w:pPr>
    </w:p>
  </w:footnote>
  <w:footnote w:type="continuationSeparator" w:id="0">
    <w:p w:rsidR="00D13A05" w:rsidRDefault="00D13A0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3" w:rsidRDefault="00C540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3" w:rsidRDefault="00C5405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53" w:rsidRDefault="00C540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58A2B38"/>
    <w:multiLevelType w:val="hybridMultilevel"/>
    <w:tmpl w:val="82CA15E0"/>
    <w:lvl w:ilvl="0" w:tplc="3416A774">
      <w:start w:val="20"/>
      <w:numFmt w:val="bullet"/>
      <w:lvlText w:val="-"/>
      <w:lvlJc w:val="left"/>
      <w:pPr>
        <w:ind w:left="35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F06BEF"/>
    <w:multiLevelType w:val="multilevel"/>
    <w:tmpl w:val="126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72035"/>
    <w:multiLevelType w:val="multilevel"/>
    <w:tmpl w:val="FB883CFA"/>
    <w:numStyleLink w:val="Listformatnumreraderubriker"/>
  </w:abstractNum>
  <w:abstractNum w:abstractNumId="9" w15:restartNumberingAfterBreak="0">
    <w:nsid w:val="5D2656F6"/>
    <w:multiLevelType w:val="multilevel"/>
    <w:tmpl w:val="00D2B484"/>
    <w:numStyleLink w:val="Listformatpunktlista2"/>
  </w:abstractNum>
  <w:abstractNum w:abstractNumId="10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5"/>
    <w:rsid w:val="0000059E"/>
    <w:rsid w:val="00020939"/>
    <w:rsid w:val="00036ACA"/>
    <w:rsid w:val="00056BBF"/>
    <w:rsid w:val="00093CE3"/>
    <w:rsid w:val="00096720"/>
    <w:rsid w:val="000A18A5"/>
    <w:rsid w:val="000D742D"/>
    <w:rsid w:val="000E3404"/>
    <w:rsid w:val="000E3C5C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860E8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50F6"/>
    <w:rsid w:val="00521985"/>
    <w:rsid w:val="00526960"/>
    <w:rsid w:val="00545972"/>
    <w:rsid w:val="005804DF"/>
    <w:rsid w:val="0058105A"/>
    <w:rsid w:val="005B1832"/>
    <w:rsid w:val="005E3AF4"/>
    <w:rsid w:val="0061287E"/>
    <w:rsid w:val="0062303E"/>
    <w:rsid w:val="0062646B"/>
    <w:rsid w:val="00630209"/>
    <w:rsid w:val="006419CE"/>
    <w:rsid w:val="00644641"/>
    <w:rsid w:val="00650B23"/>
    <w:rsid w:val="00662B38"/>
    <w:rsid w:val="00672B96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12638"/>
    <w:rsid w:val="00A55BE8"/>
    <w:rsid w:val="00A634D2"/>
    <w:rsid w:val="00A66AB8"/>
    <w:rsid w:val="00A91E79"/>
    <w:rsid w:val="00A94F83"/>
    <w:rsid w:val="00AB4043"/>
    <w:rsid w:val="00AB49A3"/>
    <w:rsid w:val="00AC5EF1"/>
    <w:rsid w:val="00AD4A6E"/>
    <w:rsid w:val="00B00D17"/>
    <w:rsid w:val="00B13B81"/>
    <w:rsid w:val="00B16A65"/>
    <w:rsid w:val="00B302B0"/>
    <w:rsid w:val="00B4239F"/>
    <w:rsid w:val="00B957FF"/>
    <w:rsid w:val="00B9696B"/>
    <w:rsid w:val="00BA514F"/>
    <w:rsid w:val="00BA69B4"/>
    <w:rsid w:val="00BB315B"/>
    <w:rsid w:val="00BB4FBE"/>
    <w:rsid w:val="00BB7C98"/>
    <w:rsid w:val="00BC1655"/>
    <w:rsid w:val="00BD25E3"/>
    <w:rsid w:val="00BD5F04"/>
    <w:rsid w:val="00C113D7"/>
    <w:rsid w:val="00C14A5B"/>
    <w:rsid w:val="00C36C4F"/>
    <w:rsid w:val="00C45C23"/>
    <w:rsid w:val="00C5405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13A05"/>
    <w:rsid w:val="00D266DC"/>
    <w:rsid w:val="00D40D2B"/>
    <w:rsid w:val="00D522BD"/>
    <w:rsid w:val="00D84965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66676"/>
    <w:rsid w:val="00E90FF0"/>
    <w:rsid w:val="00E9221E"/>
    <w:rsid w:val="00E93E64"/>
    <w:rsid w:val="00EA634C"/>
    <w:rsid w:val="00EB27BF"/>
    <w:rsid w:val="00ED4855"/>
    <w:rsid w:val="00F05961"/>
    <w:rsid w:val="00F11CEF"/>
    <w:rsid w:val="00F218D1"/>
    <w:rsid w:val="00F22361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D30D3"/>
  <w15:chartTrackingRefBased/>
  <w15:docId w15:val="{D9C719F1-9FB1-4E22-ABE1-E9641B5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0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56BBF"/>
    <w:rPr>
      <w:b/>
      <w:bCs/>
    </w:rPr>
  </w:style>
  <w:style w:type="character" w:styleId="Betoning">
    <w:name w:val="Emphasis"/>
    <w:basedOn w:val="Standardstycketeckensnitt"/>
    <w:uiPriority w:val="20"/>
    <w:qFormat/>
    <w:rsid w:val="00056BBF"/>
    <w:rPr>
      <w:i/>
      <w:iCs/>
    </w:rPr>
  </w:style>
  <w:style w:type="paragraph" w:customStyle="1" w:styleId="media-pull-left">
    <w:name w:val="media-pull-left"/>
    <w:basedOn w:val="Normal"/>
    <w:rsid w:val="0005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rbottensmusiken.se/ensembler/norrbotten-ne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rbottensmusiken.se/ensembler/norrbotten-ne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FDC1-DA41-46E8-BA73-0E22BD5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1066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    Medverkande:</vt:lpstr>
      <vt:lpstr>        Norrbotten NEO:</vt:lpstr>
      <vt:lpstr>        Besättning</vt:lpstr>
    </vt:vector>
  </TitlesOfParts>
  <Company>Mittuniversitetet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Anders</dc:creator>
  <cp:keywords/>
  <dc:description/>
  <cp:lastModifiedBy>Olsson, Anders</cp:lastModifiedBy>
  <cp:revision>3</cp:revision>
  <cp:lastPrinted>2015-04-21T11:34:00Z</cp:lastPrinted>
  <dcterms:created xsi:type="dcterms:W3CDTF">2022-09-30T07:58:00Z</dcterms:created>
  <dcterms:modified xsi:type="dcterms:W3CDTF">2022-09-30T10:07:00Z</dcterms:modified>
</cp:coreProperties>
</file>